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AF" w:rsidRPr="003772AF" w:rsidRDefault="00285094" w:rsidP="00517B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9FB20" wp14:editId="3F63AF9A">
            <wp:extent cx="6643078" cy="9144000"/>
            <wp:effectExtent l="0" t="0" r="5715" b="0"/>
            <wp:docPr id="1" name="Рисунок 1" descr="E:\Планы Сафина\лагерь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Сафина\лагерь00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722" cy="915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8509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C6A6B" w:rsidRPr="004C6A6B" w:rsidRDefault="004C6A6B" w:rsidP="004C6A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7BBC" w:rsidRDefault="00517BBC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2.2. Для достижения целей </w:t>
      </w:r>
      <w:r w:rsidRPr="004C6A6B">
        <w:rPr>
          <w:rFonts w:ascii="Times New Roman" w:hAnsi="Times New Roman" w:cs="Times New Roman"/>
          <w:b/>
          <w:sz w:val="28"/>
          <w:szCs w:val="28"/>
        </w:rPr>
        <w:t>Союз ставит перед собой следующие задачи: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6A6B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содействие в создании и укреплении кадрового корпуса организаторов детского движения;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стимулирование и поддержка общественно ценных инициатив детско-юношеских объединений;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2.3. Для выполнения своих уставных целей и задач постоянно действующий орган Союза в установленном Законом порядке: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государственной власти и управления, участвовать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lastRenderedPageBreak/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2.4. Для осуществления уставных целей </w:t>
      </w:r>
      <w:r w:rsidRPr="004C6A6B">
        <w:rPr>
          <w:rFonts w:ascii="Times New Roman" w:hAnsi="Times New Roman" w:cs="Times New Roman"/>
          <w:b/>
          <w:sz w:val="28"/>
          <w:szCs w:val="28"/>
        </w:rPr>
        <w:t>Союз имеет право: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самоуправления, касающихся детей, в порядке и объеме, предусмотренных действующим законодательством;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выступать с инициативами по различным вопросам общественной жизни, вносить предложения в органы государственной власти.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6B">
        <w:rPr>
          <w:rFonts w:ascii="Times New Roman" w:hAnsi="Times New Roman" w:cs="Times New Roman"/>
          <w:b/>
          <w:sz w:val="28"/>
          <w:szCs w:val="28"/>
        </w:rPr>
        <w:lastRenderedPageBreak/>
        <w:t>3. ЧЛЕНСТВО И ПРИЕМ В СОЮЗ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4C6A6B">
        <w:rPr>
          <w:rFonts w:ascii="Times New Roman" w:hAnsi="Times New Roman" w:cs="Times New Roman"/>
          <w:sz w:val="28"/>
          <w:szCs w:val="28"/>
        </w:rPr>
        <w:t>Членами Союза могут быть дети, достигшие 8 лет, взрослые, а также детско-юношеские общественные объединения, не зависимо от статуса и формы регистрации, 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 коллективов Союза.</w:t>
      </w:r>
      <w:proofErr w:type="gramEnd"/>
      <w:r w:rsidRPr="004C6A6B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4C6A6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C6A6B">
        <w:rPr>
          <w:rFonts w:ascii="Times New Roman" w:hAnsi="Times New Roman" w:cs="Times New Roman"/>
          <w:sz w:val="28"/>
          <w:szCs w:val="28"/>
        </w:rPr>
        <w:t>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3.2.1. Следопытами являются дети в возрасте от 8 до 10 лет, участвующие в деятельности одного из первичных коллективов Союза, давшие Обещание и выполняющие Правила следопытов.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 и выполнять Правила следопытов».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3.3.1.Наследниками являются дети в возрасте от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4C6A6B">
        <w:rPr>
          <w:rFonts w:ascii="Times New Roman" w:hAnsi="Times New Roman" w:cs="Times New Roman"/>
          <w:sz w:val="28"/>
          <w:szCs w:val="28"/>
        </w:rPr>
        <w:t xml:space="preserve"> до 14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обязуюсь выполнять Законы наследников».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Наследник бережно хранит природу и культуру родного края.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3.6. Членство в Союзе прекращается в связи </w:t>
      </w:r>
      <w:proofErr w:type="gramStart"/>
      <w:r w:rsidRPr="004C6A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6A6B">
        <w:rPr>
          <w:rFonts w:ascii="Times New Roman" w:hAnsi="Times New Roman" w:cs="Times New Roman"/>
          <w:sz w:val="28"/>
          <w:szCs w:val="28"/>
        </w:rPr>
        <w:t>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6A6B">
        <w:rPr>
          <w:rFonts w:ascii="Times New Roman" w:hAnsi="Times New Roman" w:cs="Times New Roman"/>
          <w:sz w:val="28"/>
          <w:szCs w:val="28"/>
        </w:rPr>
        <w:t>3.7.Исключенный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3.8. Члены Союза имеют право: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вовлекать в Союз новых членов;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 органов управления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3.9. </w:t>
      </w:r>
      <w:r w:rsidRPr="004C6A6B">
        <w:rPr>
          <w:rFonts w:ascii="Times New Roman" w:hAnsi="Times New Roman" w:cs="Times New Roman"/>
          <w:b/>
          <w:sz w:val="28"/>
          <w:szCs w:val="28"/>
        </w:rPr>
        <w:t>Члены Союза обязаны: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соблюдать требования настоящего Устава и выполнять решения высших органов первичных коллективов и руководящих органов Союза, принятых в пределах их полномочий, определенных Уставом.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Участвовать в реализации целей и решении задач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3.9.1. Вожатые (наставники), достигшие 18 лет дополнительно имеют обязанности: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3.10. Участниками Союза могут быть физические лица и общественные организации,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6B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lastRenderedPageBreak/>
        <w:t>4.2. Группа следопытов, отряд наследников - это объединение детей, подростков и взрослых, которое: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имеет вожатого (наставника), который вместе с членами группы или отряда выполняет одну или несколько программ Союза;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4.3. Первичные коллективы создаются в образовательных организациях или по месту жительства. Их создание утверждается решением дружины или соответствующего Совета Союза.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6B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заслушивает отчеты о деятельности, дает оценку.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4C6A6B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4C6A6B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lastRenderedPageBreak/>
        <w:t>5.2. Высшим органом самоуправления в дружине является сбор дружины, который: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4C6A6B" w:rsidRPr="004C6A6B" w:rsidRDefault="004C6A6B" w:rsidP="004C6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A6B" w:rsidRPr="004C6A6B" w:rsidRDefault="004C6A6B" w:rsidP="004C6A6B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РУКОВОДЯЩИЕ ОРГАНЫ  ОРГАНИЗАЦИИ</w:t>
      </w: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4C6A6B">
        <w:rPr>
          <w:rFonts w:ascii="Times New Roman" w:hAnsi="Times New Roman" w:cs="Times New Roman"/>
          <w:sz w:val="28"/>
          <w:szCs w:val="28"/>
        </w:rPr>
        <w:t>«СОЮЗ НАСЛЕДНИКОВ ТАТАРСТАНА» МБОУ  «</w:t>
      </w:r>
      <w:proofErr w:type="spellStart"/>
      <w:r w:rsidRPr="004C6A6B">
        <w:rPr>
          <w:rFonts w:ascii="Times New Roman" w:hAnsi="Times New Roman" w:cs="Times New Roman"/>
          <w:sz w:val="28"/>
          <w:szCs w:val="28"/>
        </w:rPr>
        <w:t>Беркет</w:t>
      </w:r>
      <w:proofErr w:type="spellEnd"/>
      <w:r w:rsidRPr="004C6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6A6B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4C6A6B">
        <w:rPr>
          <w:rFonts w:ascii="Times New Roman" w:hAnsi="Times New Roman" w:cs="Times New Roman"/>
          <w:sz w:val="28"/>
          <w:szCs w:val="28"/>
        </w:rPr>
        <w:t>лючевская  СОШ»</w:t>
      </w:r>
    </w:p>
    <w:p w:rsidR="004C6A6B" w:rsidRPr="004C6A6B" w:rsidRDefault="004C6A6B" w:rsidP="004C6A6B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 Высшим руководящим органом Организации является Общее собрание, называемое Съездом.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Съезд созывается  Советом активистов Организации не реже 1 раза в год. Внеочередной Съезд созывается по инициативе  Совета активистов Организации или по предложению не менее 1/3 членов Организации.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 </w:t>
      </w:r>
      <w:proofErr w:type="gramStart"/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денежных средств осуществляет  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Контрольно-ревизионная комиссия. Контрольно-ревизионная  комиссия избирается на Съезде Организации сроком на 2 года.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 По результатам проверок</w:t>
      </w:r>
      <w:proofErr w:type="gramStart"/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онтрольно – ревизионная комиссия 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на Съезде Организации.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 Членами Контрольно-ревизионной комиссии  не могут быть   члены Организации.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Количественный состав, порядок избрания и отзыва   Контрольно-ревизионной комиссии определяется на Съезде  Организации.</w:t>
      </w: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 ИМУЩЕСТВО И СРЕДСТВА ОРГАНИЗАЦИИ</w:t>
      </w:r>
    </w:p>
    <w:p w:rsidR="004C6A6B" w:rsidRPr="004C6A6B" w:rsidRDefault="004C6A6B" w:rsidP="004C6A6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Организация в порядке, определённом законодательством, может  иметь в собственности здания, инвентарь, транспортные средства,    денежные средства, необходимые для материального обеспечения  деятельности Организации, предусмотренной настоящим Уставом.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Денежные средства Организации формируются из следующих источников: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возможных государственных дотаций;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добровольных взносов, пожертвований, даров общественных организаций, предприятий и граждан в виде денежных средств, материальных и культурных ценностей;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поступлений от проводимых в соответствии с настоящим Уставом мероприятий, реализации программ и проектов Организации.</w:t>
      </w:r>
    </w:p>
    <w:p w:rsidR="004C6A6B" w:rsidRPr="004C6A6B" w:rsidRDefault="004C6A6B" w:rsidP="004C6A6B">
      <w:pPr>
        <w:spacing w:after="0" w:line="240" w:lineRule="auto"/>
        <w:ind w:left="8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ПОРЯДОК ВНЕСЕНИЯ ИЗМЕНЕНИЙ И </w:t>
      </w:r>
    </w:p>
    <w:p w:rsidR="004C6A6B" w:rsidRPr="004C6A6B" w:rsidRDefault="004C6A6B" w:rsidP="004C6A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ДОПОЛНЕНИЙ В УСТАВ ОРГАНИЗАЦИИ</w:t>
      </w:r>
    </w:p>
    <w:p w:rsidR="004C6A6B" w:rsidRPr="004C6A6B" w:rsidRDefault="004C6A6B" w:rsidP="004C6A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Правом вносить изменения и дополнения в настоящий Устав  обладает Общее собрание (Съезд) Организации. Решение об  изменении и дополнении Устава принимается большинством в 2\3 голосов от числа присутствующих с последующей регистрацией в  установленном законом  порядке.</w:t>
      </w: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ПРЕКРАЩЕНИЕ ДЕЯТЕЛЬНОСТИ  ОРГАНИЗАЦИИ</w:t>
      </w:r>
    </w:p>
    <w:p w:rsidR="004C6A6B" w:rsidRPr="004C6A6B" w:rsidRDefault="004C6A6B" w:rsidP="004C6A6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Прекращение деятельности Организации осуществляется в форме реорганизации или ликвидации.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Реорганизация  (слияние, разделение, присоединение, преобразование) Организации осуществляется по решению Общего собрания членов организации, а также в случаях, предусмотренных законодательством РФ.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Ликвидация детской организации осуществляется только по решению Съезда членов организации.</w:t>
      </w:r>
    </w:p>
    <w:p w:rsidR="004C6A6B" w:rsidRPr="004C6A6B" w:rsidRDefault="004C6A6B" w:rsidP="004C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6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Деятельность  Организации может быть прекращена по решению государственных органов в случае нарушения законов РФ.</w:t>
      </w: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6B" w:rsidRPr="004C6A6B" w:rsidRDefault="004C6A6B" w:rsidP="004C6A6B">
      <w:pPr>
        <w:spacing w:after="0" w:line="240" w:lineRule="auto"/>
        <w:ind w:left="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55D" w:rsidRDefault="0003155D"/>
    <w:sectPr w:rsidR="0003155D" w:rsidSect="00517B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87"/>
    <w:rsid w:val="0003155D"/>
    <w:rsid w:val="00285094"/>
    <w:rsid w:val="003772AF"/>
    <w:rsid w:val="003A1D43"/>
    <w:rsid w:val="00426195"/>
    <w:rsid w:val="004C6A6B"/>
    <w:rsid w:val="00517BBC"/>
    <w:rsid w:val="00544F2A"/>
    <w:rsid w:val="00A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7</cp:revision>
  <cp:lastPrinted>2016-06-19T20:07:00Z</cp:lastPrinted>
  <dcterms:created xsi:type="dcterms:W3CDTF">2016-06-19T17:16:00Z</dcterms:created>
  <dcterms:modified xsi:type="dcterms:W3CDTF">2016-06-20T05:57:00Z</dcterms:modified>
</cp:coreProperties>
</file>